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26" w:rsidRDefault="00B434D1" w:rsidP="00B434D1">
      <w:pPr>
        <w:shd w:val="clear" w:color="auto" w:fill="FFFFFF"/>
        <w:spacing w:before="225" w:after="450" w:line="240" w:lineRule="auto"/>
        <w:outlineLvl w:val="1"/>
        <w:rPr>
          <w:rFonts w:ascii="skolar_sans_latinbold" w:eastAsia="Times New Roman" w:hAnsi="skolar_sans_latinbold" w:cs="Times New Roman"/>
          <w:b/>
          <w:bCs/>
          <w:color w:val="2E74B5" w:themeColor="accent1" w:themeShade="BF"/>
          <w:sz w:val="60"/>
          <w:szCs w:val="60"/>
          <w:lang w:eastAsia="cs-CZ"/>
        </w:rPr>
      </w:pPr>
      <w:r w:rsidRPr="00E40A5A">
        <w:rPr>
          <w:rFonts w:ascii="skolar_sans_latinbold" w:eastAsia="Times New Roman" w:hAnsi="skolar_sans_latinbold" w:cs="Times New Roman"/>
          <w:b/>
          <w:bCs/>
          <w:color w:val="2E74B5" w:themeColor="accent1" w:themeShade="BF"/>
          <w:sz w:val="60"/>
          <w:szCs w:val="60"/>
          <w:lang w:eastAsia="cs-CZ"/>
        </w:rPr>
        <w:t xml:space="preserve">Změny ve vydávání </w:t>
      </w:r>
      <w:r w:rsidR="008523CC">
        <w:rPr>
          <w:rFonts w:ascii="skolar_sans_latinbold" w:eastAsia="Times New Roman" w:hAnsi="skolar_sans_latinbold" w:cs="Times New Roman"/>
          <w:b/>
          <w:bCs/>
          <w:color w:val="2E74B5" w:themeColor="accent1" w:themeShade="BF"/>
          <w:sz w:val="60"/>
          <w:szCs w:val="60"/>
          <w:lang w:eastAsia="cs-CZ"/>
        </w:rPr>
        <w:t>řidičských průkazů</w:t>
      </w:r>
    </w:p>
    <w:p w:rsidR="00B434D1" w:rsidRPr="00E40A5A" w:rsidRDefault="00866126" w:rsidP="00B434D1">
      <w:pPr>
        <w:shd w:val="clear" w:color="auto" w:fill="FFFFFF"/>
        <w:spacing w:before="225" w:after="450" w:line="240" w:lineRule="auto"/>
        <w:outlineLvl w:val="1"/>
        <w:rPr>
          <w:rFonts w:ascii="skolar_sans_latinbold" w:eastAsia="Times New Roman" w:hAnsi="skolar_sans_latinbold" w:cs="Times New Roman"/>
          <w:b/>
          <w:bCs/>
          <w:color w:val="2E74B5" w:themeColor="accent1" w:themeShade="BF"/>
          <w:sz w:val="60"/>
          <w:szCs w:val="60"/>
          <w:lang w:eastAsia="cs-CZ"/>
        </w:rPr>
      </w:pPr>
      <w:r>
        <w:rPr>
          <w:rFonts w:ascii="skolar_sans_latinbold" w:eastAsia="Times New Roman" w:hAnsi="skolar_sans_latinbold" w:cs="Times New Roman"/>
          <w:b/>
          <w:bCs/>
          <w:noProof/>
          <w:color w:val="2E74B5" w:themeColor="accent1" w:themeShade="BF"/>
          <w:sz w:val="60"/>
          <w:szCs w:val="60"/>
          <w:lang w:eastAsia="cs-CZ"/>
        </w:rPr>
        <w:drawing>
          <wp:inline distT="0" distB="0" distL="0" distR="0">
            <wp:extent cx="1395984" cy="795528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QRBZVO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984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4D1" w:rsidRDefault="00B434D1" w:rsidP="00B434D1">
      <w:pPr>
        <w:shd w:val="clear" w:color="auto" w:fill="FFFFFF"/>
        <w:spacing w:after="0" w:line="240" w:lineRule="auto"/>
        <w:rPr>
          <w:rFonts w:ascii="skolar_sans_latinregular" w:eastAsia="Times New Roman" w:hAnsi="skolar_sans_latinregular" w:cs="Times New Roman"/>
          <w:sz w:val="35"/>
          <w:szCs w:val="35"/>
          <w:lang w:eastAsia="cs-CZ"/>
        </w:rPr>
      </w:pPr>
      <w:bookmarkStart w:id="0" w:name="_GoBack"/>
      <w:r w:rsidRPr="00E40A5A">
        <w:rPr>
          <w:rFonts w:ascii="skolar_sans_latinregular" w:eastAsia="Times New Roman" w:hAnsi="skolar_sans_latinregular" w:cs="Times New Roman"/>
          <w:sz w:val="35"/>
          <w:szCs w:val="35"/>
          <w:lang w:eastAsia="cs-CZ"/>
        </w:rPr>
        <w:t xml:space="preserve">Od 1. července 2018 </w:t>
      </w:r>
      <w:r w:rsidR="00866126">
        <w:rPr>
          <w:rFonts w:ascii="skolar_sans_latinregular" w:eastAsia="Times New Roman" w:hAnsi="skolar_sans_latinregular" w:cs="Times New Roman"/>
          <w:sz w:val="35"/>
          <w:szCs w:val="35"/>
          <w:lang w:eastAsia="cs-CZ"/>
        </w:rPr>
        <w:t>si budou moci řidiči požádat</w:t>
      </w:r>
      <w:r w:rsidR="00DC0103">
        <w:rPr>
          <w:rFonts w:ascii="skolar_sans_latinregular" w:eastAsia="Times New Roman" w:hAnsi="skolar_sans_latinregular" w:cs="Times New Roman"/>
          <w:sz w:val="35"/>
          <w:szCs w:val="35"/>
          <w:lang w:eastAsia="cs-CZ"/>
        </w:rPr>
        <w:t xml:space="preserve"> o řidičský průkaz</w:t>
      </w:r>
      <w:r w:rsidR="00866126">
        <w:rPr>
          <w:rFonts w:ascii="skolar_sans_latinregular" w:eastAsia="Times New Roman" w:hAnsi="skolar_sans_latinregular" w:cs="Times New Roman"/>
          <w:sz w:val="35"/>
          <w:szCs w:val="35"/>
          <w:lang w:eastAsia="cs-CZ"/>
        </w:rPr>
        <w:t xml:space="preserve"> na kterémkoliv úřadě obce s rozšířenou působností v rámci celé České republiky</w:t>
      </w:r>
      <w:r w:rsidRPr="00E40A5A">
        <w:rPr>
          <w:rFonts w:ascii="skolar_sans_latinregular" w:eastAsia="Times New Roman" w:hAnsi="skolar_sans_latinregular" w:cs="Times New Roman"/>
          <w:sz w:val="35"/>
          <w:szCs w:val="35"/>
          <w:lang w:eastAsia="cs-CZ"/>
        </w:rPr>
        <w:t>.</w:t>
      </w:r>
      <w:r w:rsidR="00866126">
        <w:rPr>
          <w:rFonts w:ascii="skolar_sans_latinregular" w:eastAsia="Times New Roman" w:hAnsi="skolar_sans_latinregular" w:cs="Times New Roman"/>
          <w:sz w:val="35"/>
          <w:szCs w:val="35"/>
          <w:lang w:eastAsia="cs-CZ"/>
        </w:rPr>
        <w:t xml:space="preserve"> Ruší se tak místní příslušnost dle místa trvalého pobytu řidiče.</w:t>
      </w:r>
      <w:bookmarkEnd w:id="0"/>
    </w:p>
    <w:p w:rsidR="00E40A5A" w:rsidRPr="00E40A5A" w:rsidRDefault="00E40A5A" w:rsidP="00B434D1">
      <w:pPr>
        <w:shd w:val="clear" w:color="auto" w:fill="FFFFFF"/>
        <w:spacing w:after="0" w:line="240" w:lineRule="auto"/>
        <w:rPr>
          <w:rFonts w:ascii="skolar_sans_latinregular" w:eastAsia="Times New Roman" w:hAnsi="skolar_sans_latinregular" w:cs="Times New Roman"/>
          <w:sz w:val="35"/>
          <w:szCs w:val="35"/>
          <w:lang w:eastAsia="cs-CZ"/>
        </w:rPr>
      </w:pPr>
    </w:p>
    <w:p w:rsidR="00B434D1" w:rsidRPr="00866126" w:rsidRDefault="00866126" w:rsidP="00B434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 xml:space="preserve">k žádosti se již </w:t>
      </w:r>
      <w:r w:rsidRPr="00866126">
        <w:rPr>
          <w:rFonts w:ascii="skolar_sans_latinregular" w:eastAsia="Times New Roman" w:hAnsi="skolar_sans_latinregular" w:cs="Times New Roman"/>
          <w:b/>
          <w:color w:val="343434"/>
          <w:sz w:val="24"/>
          <w:szCs w:val="24"/>
          <w:lang w:eastAsia="cs-CZ"/>
        </w:rPr>
        <w:t>nebude dokládat fotografie</w:t>
      </w:r>
    </w:p>
    <w:p w:rsidR="00866126" w:rsidRPr="00B434D1" w:rsidRDefault="00866126" w:rsidP="00B434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při vydání mezinárodního řidičského průkazu bude stále nutné 1 foto</w:t>
      </w:r>
    </w:p>
    <w:p w:rsidR="00B434D1" w:rsidRPr="00B434D1" w:rsidRDefault="00866126" w:rsidP="00B434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nově se na řidičských průkazech nebude uvádět adresa trvalého bydliště</w:t>
      </w:r>
    </w:p>
    <w:p w:rsidR="00B434D1" w:rsidRPr="00B434D1" w:rsidRDefault="00866126" w:rsidP="00B434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pokud se nový řidičský průkaz vydává z důvodu konce jeho platnosti, je tato výměna bez poplatku</w:t>
      </w:r>
    </w:p>
    <w:p w:rsidR="00B434D1" w:rsidRPr="00B434D1" w:rsidRDefault="00B434D1" w:rsidP="00B434D1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 </w:t>
      </w:r>
    </w:p>
    <w:p w:rsidR="00B434D1" w:rsidRPr="00E40A5A" w:rsidRDefault="00B434D1" w:rsidP="00B434D1">
      <w:pPr>
        <w:shd w:val="clear" w:color="auto" w:fill="FFFFFF"/>
        <w:spacing w:before="300" w:after="120" w:line="240" w:lineRule="auto"/>
        <w:outlineLvl w:val="3"/>
        <w:rPr>
          <w:rFonts w:ascii="inherit" w:eastAsia="Times New Roman" w:hAnsi="inherit" w:cs="Times New Roman"/>
          <w:b/>
          <w:bCs/>
          <w:sz w:val="36"/>
          <w:szCs w:val="36"/>
          <w:lang w:eastAsia="cs-CZ"/>
        </w:rPr>
      </w:pPr>
      <w:r w:rsidRPr="00E40A5A">
        <w:rPr>
          <w:rFonts w:ascii="inherit" w:eastAsia="Times New Roman" w:hAnsi="inherit" w:cs="Times New Roman"/>
          <w:b/>
          <w:bCs/>
          <w:sz w:val="36"/>
          <w:szCs w:val="36"/>
          <w:lang w:eastAsia="cs-CZ"/>
        </w:rPr>
        <w:t xml:space="preserve">Správní poplatky za vydání </w:t>
      </w:r>
      <w:r w:rsidR="00866126">
        <w:rPr>
          <w:rFonts w:ascii="inherit" w:eastAsia="Times New Roman" w:hAnsi="inherit" w:cs="Times New Roman"/>
          <w:b/>
          <w:bCs/>
          <w:sz w:val="36"/>
          <w:szCs w:val="36"/>
          <w:lang w:eastAsia="cs-CZ"/>
        </w:rPr>
        <w:t xml:space="preserve">řidičského </w:t>
      </w:r>
      <w:r w:rsidRPr="00E40A5A">
        <w:rPr>
          <w:rFonts w:ascii="inherit" w:eastAsia="Times New Roman" w:hAnsi="inherit" w:cs="Times New Roman"/>
          <w:b/>
          <w:bCs/>
          <w:sz w:val="36"/>
          <w:szCs w:val="36"/>
          <w:lang w:eastAsia="cs-CZ"/>
        </w:rPr>
        <w:t xml:space="preserve">průkazu </w:t>
      </w:r>
    </w:p>
    <w:tbl>
      <w:tblPr>
        <w:tblpPr w:leftFromText="45" w:rightFromText="45" w:vertAnchor="text"/>
        <w:tblW w:w="116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  <w:gridCol w:w="2455"/>
      </w:tblGrid>
      <w:tr w:rsidR="00B434D1" w:rsidRPr="00B434D1" w:rsidTr="00B434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DC0103" w:rsidP="00DC0103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>
              <w:rPr>
                <w:rFonts w:ascii="skolar_sans_latinregular" w:eastAsia="Times New Roman" w:hAnsi="skolar_sans_latinregular" w:cs="Times New Roman"/>
                <w:b/>
                <w:bCs/>
                <w:sz w:val="24"/>
                <w:szCs w:val="24"/>
                <w:lang w:eastAsia="cs-CZ"/>
              </w:rPr>
              <w:t>Druh řidičského průkazu a l</w:t>
            </w:r>
            <w:r w:rsidR="00B434D1" w:rsidRPr="00B434D1">
              <w:rPr>
                <w:rFonts w:ascii="skolar_sans_latinregular" w:eastAsia="Times New Roman" w:hAnsi="skolar_sans_latinregular" w:cs="Times New Roman"/>
                <w:b/>
                <w:bCs/>
                <w:sz w:val="24"/>
                <w:szCs w:val="24"/>
                <w:lang w:eastAsia="cs-CZ"/>
              </w:rPr>
              <w:t>hůta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jc w:val="right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b/>
                <w:bCs/>
                <w:sz w:val="24"/>
                <w:szCs w:val="24"/>
                <w:lang w:eastAsia="cs-CZ"/>
              </w:rPr>
              <w:t>správní poplatek</w:t>
            </w:r>
          </w:p>
        </w:tc>
      </w:tr>
      <w:tr w:rsidR="00B434D1" w:rsidRPr="00B434D1" w:rsidTr="00B434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9D3A15" w:rsidP="00DC0103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p</w:t>
            </w:r>
            <w:r w:rsidR="00866126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ři udělení</w:t>
            </w:r>
            <w:r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, rozšíření</w:t>
            </w:r>
            <w:r w:rsidR="00866126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 xml:space="preserve"> řidičského oprávnění</w:t>
            </w:r>
            <w:r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 xml:space="preserve"> nebo změna údajů do </w:t>
            </w:r>
            <w:r w:rsidR="00DC0103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2</w:t>
            </w:r>
            <w:r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0 dnů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9D3A15" w:rsidP="00B434D1">
            <w:pPr>
              <w:spacing w:after="0" w:line="240" w:lineRule="auto"/>
              <w:jc w:val="right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200</w:t>
            </w:r>
            <w:r w:rsidR="00B434D1"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B434D1" w:rsidRPr="00B434D1" w:rsidTr="00B434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ve lhůtě</w:t>
            </w:r>
            <w:r w:rsidR="009D3A15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 xml:space="preserve"> zkrácené </w:t>
            </w: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do 5 pracovních dnů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9D3A15" w:rsidP="00B434D1">
            <w:pPr>
              <w:spacing w:after="0" w:line="240" w:lineRule="auto"/>
              <w:jc w:val="right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700</w:t>
            </w:r>
            <w:r w:rsidR="00B434D1"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B434D1" w:rsidRPr="00B434D1" w:rsidTr="00B434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9D3A15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 xml:space="preserve">mezinárodní řidičský průkaz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9D3A15" w:rsidP="00B434D1">
            <w:pPr>
              <w:spacing w:after="0" w:line="240" w:lineRule="auto"/>
              <w:jc w:val="right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5</w:t>
            </w:r>
            <w:r w:rsidR="00B434D1"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0 Kč</w:t>
            </w:r>
          </w:p>
        </w:tc>
      </w:tr>
    </w:tbl>
    <w:p w:rsidR="00B434D1" w:rsidRPr="00B434D1" w:rsidRDefault="00B434D1" w:rsidP="00B434D1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  </w:t>
      </w:r>
    </w:p>
    <w:p w:rsidR="00B434D1" w:rsidRPr="00B434D1" w:rsidRDefault="00B434D1" w:rsidP="00B434D1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   </w:t>
      </w:r>
    </w:p>
    <w:p w:rsidR="00565F35" w:rsidRDefault="00565F35" w:rsidP="00B434D1">
      <w:pPr>
        <w:shd w:val="clear" w:color="auto" w:fill="FFFFFF"/>
        <w:spacing w:before="300" w:after="120" w:line="240" w:lineRule="auto"/>
        <w:outlineLvl w:val="3"/>
        <w:rPr>
          <w:rFonts w:ascii="inherit" w:eastAsia="Times New Roman" w:hAnsi="inherit" w:cs="Times New Roman"/>
          <w:b/>
          <w:bCs/>
          <w:color w:val="244174"/>
          <w:sz w:val="36"/>
          <w:szCs w:val="36"/>
          <w:lang w:eastAsia="cs-CZ"/>
        </w:rPr>
      </w:pPr>
    </w:p>
    <w:p w:rsidR="00565F35" w:rsidRDefault="00565F35" w:rsidP="00B434D1">
      <w:pPr>
        <w:shd w:val="clear" w:color="auto" w:fill="FFFFFF"/>
        <w:spacing w:before="300" w:after="120" w:line="240" w:lineRule="auto"/>
        <w:outlineLvl w:val="3"/>
        <w:rPr>
          <w:rFonts w:ascii="inherit" w:eastAsia="Times New Roman" w:hAnsi="inherit" w:cs="Times New Roman"/>
          <w:b/>
          <w:bCs/>
          <w:color w:val="244174"/>
          <w:sz w:val="36"/>
          <w:szCs w:val="36"/>
          <w:lang w:eastAsia="cs-CZ"/>
        </w:rPr>
      </w:pPr>
    </w:p>
    <w:sectPr w:rsidR="00565F35" w:rsidSect="00B434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kolar_sans_latinbold">
    <w:altName w:val="Times New Roman"/>
    <w:panose1 w:val="00000000000000000000"/>
    <w:charset w:val="00"/>
    <w:family w:val="roman"/>
    <w:notTrueType/>
    <w:pitch w:val="default"/>
  </w:font>
  <w:font w:name="skolar_sans_latin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40E7"/>
    <w:multiLevelType w:val="multilevel"/>
    <w:tmpl w:val="63F4FD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6020EF1"/>
    <w:multiLevelType w:val="multilevel"/>
    <w:tmpl w:val="DEBA23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119041A"/>
    <w:multiLevelType w:val="multilevel"/>
    <w:tmpl w:val="18A617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7E07835"/>
    <w:multiLevelType w:val="multilevel"/>
    <w:tmpl w:val="B84A8E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E5E1487"/>
    <w:multiLevelType w:val="multilevel"/>
    <w:tmpl w:val="4EB013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8387AB5"/>
    <w:multiLevelType w:val="multilevel"/>
    <w:tmpl w:val="9936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C1680"/>
    <w:multiLevelType w:val="multilevel"/>
    <w:tmpl w:val="D8E8E6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D1"/>
    <w:rsid w:val="002D32B8"/>
    <w:rsid w:val="00523761"/>
    <w:rsid w:val="00565F35"/>
    <w:rsid w:val="008523CC"/>
    <w:rsid w:val="00866126"/>
    <w:rsid w:val="009D3A15"/>
    <w:rsid w:val="00B434D1"/>
    <w:rsid w:val="00DC0103"/>
    <w:rsid w:val="00E4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510E"/>
  <w15:chartTrackingRefBased/>
  <w15:docId w15:val="{8D1020D5-AD1E-484F-957E-548176B7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Kyněrová</dc:creator>
  <cp:keywords/>
  <dc:description/>
  <cp:lastModifiedBy>Zdena Kyněrová</cp:lastModifiedBy>
  <cp:revision>6</cp:revision>
  <cp:lastPrinted>2018-06-12T08:55:00Z</cp:lastPrinted>
  <dcterms:created xsi:type="dcterms:W3CDTF">2018-06-12T08:55:00Z</dcterms:created>
  <dcterms:modified xsi:type="dcterms:W3CDTF">2018-06-12T09:57:00Z</dcterms:modified>
</cp:coreProperties>
</file>